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DD3" w:rsidRPr="00404DD3" w:rsidRDefault="00404DD3" w:rsidP="00404DD3">
      <w:pPr>
        <w:shd w:val="clear" w:color="auto" w:fill="FFFFFF"/>
        <w:spacing w:after="0" w:line="240" w:lineRule="auto"/>
        <w:ind w:right="100"/>
        <w:rPr>
          <w:rFonts w:ascii="inherit" w:eastAsia="Times New Roman" w:hAnsi="inherit" w:cs="Helvetica"/>
          <w:color w:val="365899"/>
          <w:sz w:val="15"/>
          <w:szCs w:val="15"/>
          <w:lang w:eastAsia="tr-TR"/>
        </w:rPr>
      </w:pPr>
      <w:r w:rsidRPr="00404DD3">
        <w:rPr>
          <w:rFonts w:ascii="inherit" w:eastAsia="Times New Roman" w:hAnsi="inherit" w:cs="Helvetica"/>
          <w:color w:val="1D2129"/>
          <w:sz w:val="15"/>
          <w:szCs w:val="15"/>
          <w:lang w:eastAsia="tr-TR"/>
        </w:rPr>
        <w:fldChar w:fldCharType="begin"/>
      </w:r>
      <w:r w:rsidRPr="00404DD3">
        <w:rPr>
          <w:rFonts w:ascii="inherit" w:eastAsia="Times New Roman" w:hAnsi="inherit" w:cs="Helvetica"/>
          <w:color w:val="1D2129"/>
          <w:sz w:val="15"/>
          <w:szCs w:val="15"/>
          <w:lang w:eastAsia="tr-TR"/>
        </w:rPr>
        <w:instrText xml:space="preserve"> HYPERLINK "https://www.facebook.com/tzob.org.tr/?ref=nf&amp;hc_ref=ARR2bJgSbH9U9akLM8IMUI0qhNmopnYm0_f8yf7YQ60b673qP4K2KMpWGwP7Pg4w9XA" \t "" </w:instrText>
      </w:r>
      <w:r w:rsidRPr="00404DD3">
        <w:rPr>
          <w:rFonts w:ascii="inherit" w:eastAsia="Times New Roman" w:hAnsi="inherit" w:cs="Helvetica"/>
          <w:color w:val="1D2129"/>
          <w:sz w:val="15"/>
          <w:szCs w:val="15"/>
          <w:lang w:eastAsia="tr-TR"/>
        </w:rPr>
        <w:fldChar w:fldCharType="separate"/>
      </w:r>
    </w:p>
    <w:p w:rsidR="00404DD3" w:rsidRPr="00404DD3" w:rsidRDefault="00404DD3" w:rsidP="00404DD3">
      <w:pPr>
        <w:shd w:val="clear" w:color="auto" w:fill="FFFFFF"/>
        <w:spacing w:after="0" w:line="240" w:lineRule="auto"/>
        <w:ind w:right="100"/>
        <w:rPr>
          <w:rFonts w:ascii="Times New Roman" w:eastAsia="Times New Roman" w:hAnsi="Times New Roman" w:cs="Times New Roman"/>
          <w:sz w:val="24"/>
          <w:szCs w:val="24"/>
          <w:lang w:eastAsia="tr-TR"/>
        </w:rPr>
      </w:pPr>
      <w:r>
        <w:rPr>
          <w:rFonts w:ascii="inherit" w:eastAsia="Times New Roman" w:hAnsi="inherit" w:cs="Helvetica"/>
          <w:noProof/>
          <w:color w:val="365899"/>
          <w:sz w:val="15"/>
          <w:szCs w:val="15"/>
          <w:lang w:eastAsia="tr-TR"/>
        </w:rPr>
        <w:drawing>
          <wp:inline distT="0" distB="0" distL="0" distR="0">
            <wp:extent cx="476885" cy="476885"/>
            <wp:effectExtent l="19050" t="0" r="0" b="0"/>
            <wp:docPr id="1" name="Resim 1" descr="https://scontent-mxp1-1.xx.fbcdn.net/v/t1.0-1/p50x50/10653529_571804396279597_767891691134067791_n.png?_nc_cat=0&amp;oh=697f28fbb7625e9eab4684e1dd8d017c&amp;oe=5BCE792A">
              <a:hlinkClick xmlns:a="http://schemas.openxmlformats.org/drawingml/2006/main" r:id="rId4"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mxp1-1.xx.fbcdn.net/v/t1.0-1/p50x50/10653529_571804396279597_767891691134067791_n.png?_nc_cat=0&amp;oh=697f28fbb7625e9eab4684e1dd8d017c&amp;oe=5BCE792A">
                      <a:hlinkClick r:id="rId4" tgtFrame="&quot;&quot;"/>
                    </pic:cNvPr>
                    <pic:cNvPicPr>
                      <a:picLocks noChangeAspect="1" noChangeArrowheads="1"/>
                    </pic:cNvPicPr>
                  </pic:nvPicPr>
                  <pic:blipFill>
                    <a:blip r:embed="rId5"/>
                    <a:srcRect/>
                    <a:stretch>
                      <a:fillRect/>
                    </a:stretch>
                  </pic:blipFill>
                  <pic:spPr bwMode="auto">
                    <a:xfrm>
                      <a:off x="0" y="0"/>
                      <a:ext cx="476885" cy="476885"/>
                    </a:xfrm>
                    <a:prstGeom prst="rect">
                      <a:avLst/>
                    </a:prstGeom>
                    <a:noFill/>
                    <a:ln w="9525">
                      <a:noFill/>
                      <a:miter lim="800000"/>
                      <a:headEnd/>
                      <a:tailEnd/>
                    </a:ln>
                  </pic:spPr>
                </pic:pic>
              </a:graphicData>
            </a:graphic>
          </wp:inline>
        </w:drawing>
      </w:r>
    </w:p>
    <w:p w:rsidR="00404DD3" w:rsidRPr="00404DD3" w:rsidRDefault="00404DD3" w:rsidP="00404DD3">
      <w:pPr>
        <w:shd w:val="clear" w:color="auto" w:fill="FFFFFF"/>
        <w:spacing w:after="0" w:line="240" w:lineRule="auto"/>
        <w:rPr>
          <w:rFonts w:ascii="inherit" w:eastAsia="Times New Roman" w:hAnsi="inherit" w:cs="Helvetica"/>
          <w:color w:val="1D2129"/>
          <w:sz w:val="15"/>
          <w:szCs w:val="15"/>
          <w:lang w:eastAsia="tr-TR"/>
        </w:rPr>
      </w:pPr>
      <w:r w:rsidRPr="00404DD3">
        <w:rPr>
          <w:rFonts w:ascii="inherit" w:eastAsia="Times New Roman" w:hAnsi="inherit" w:cs="Helvetica"/>
          <w:color w:val="1D2129"/>
          <w:sz w:val="15"/>
          <w:szCs w:val="15"/>
          <w:lang w:eastAsia="tr-TR"/>
        </w:rPr>
        <w:fldChar w:fldCharType="end"/>
      </w:r>
    </w:p>
    <w:p w:rsidR="00404DD3" w:rsidRPr="00404DD3" w:rsidRDefault="00404DD3" w:rsidP="00404DD3">
      <w:pPr>
        <w:shd w:val="clear" w:color="auto" w:fill="FFFFFF"/>
        <w:spacing w:after="25" w:line="240" w:lineRule="auto"/>
        <w:textAlignment w:val="center"/>
        <w:outlineLvl w:val="4"/>
        <w:rPr>
          <w:rFonts w:ascii="inherit" w:eastAsia="Times New Roman" w:hAnsi="inherit" w:cs="Helvetica"/>
          <w:color w:val="1D2129"/>
          <w:sz w:val="18"/>
          <w:szCs w:val="18"/>
          <w:lang w:eastAsia="tr-TR"/>
        </w:rPr>
      </w:pPr>
      <w:hyperlink r:id="rId6" w:history="1">
        <w:r w:rsidRPr="00404DD3">
          <w:rPr>
            <w:rFonts w:ascii="inherit" w:eastAsia="Times New Roman" w:hAnsi="inherit" w:cs="Helvetica"/>
            <w:b/>
            <w:bCs/>
            <w:color w:val="365899"/>
            <w:sz w:val="18"/>
            <w:u w:val="single"/>
            <w:lang w:eastAsia="tr-TR"/>
          </w:rPr>
          <w:t>TZOB - Türkiye Ziraat Odaları Birliği</w:t>
        </w:r>
      </w:hyperlink>
    </w:p>
    <w:p w:rsidR="00404DD3" w:rsidRPr="00404DD3" w:rsidRDefault="00404DD3" w:rsidP="00404DD3">
      <w:pPr>
        <w:shd w:val="clear" w:color="auto" w:fill="FFFFFF"/>
        <w:spacing w:after="0" w:line="240" w:lineRule="auto"/>
        <w:textAlignment w:val="center"/>
        <w:rPr>
          <w:rFonts w:ascii="inherit" w:eastAsia="Times New Roman" w:hAnsi="inherit" w:cs="Helvetica"/>
          <w:color w:val="616770"/>
          <w:sz w:val="15"/>
          <w:szCs w:val="15"/>
          <w:lang w:eastAsia="tr-TR"/>
        </w:rPr>
      </w:pPr>
      <w:hyperlink r:id="rId7" w:tgtFrame="" w:history="1">
        <w:r w:rsidRPr="00404DD3">
          <w:rPr>
            <w:rFonts w:ascii="inherit" w:eastAsia="Times New Roman" w:hAnsi="inherit" w:cs="Helvetica"/>
            <w:color w:val="616770"/>
            <w:sz w:val="15"/>
            <w:lang w:eastAsia="tr-TR"/>
          </w:rPr>
          <w:t xml:space="preserve">43 </w:t>
        </w:r>
        <w:proofErr w:type="spellStart"/>
        <w:r w:rsidRPr="00404DD3">
          <w:rPr>
            <w:rFonts w:ascii="inherit" w:eastAsia="Times New Roman" w:hAnsi="inherit" w:cs="Helvetica"/>
            <w:color w:val="616770"/>
            <w:sz w:val="15"/>
            <w:lang w:eastAsia="tr-TR"/>
          </w:rPr>
          <w:t>dk</w:t>
        </w:r>
        <w:proofErr w:type="spellEnd"/>
        <w:r w:rsidRPr="00404DD3">
          <w:rPr>
            <w:rFonts w:ascii="inherit" w:eastAsia="Times New Roman" w:hAnsi="inherit" w:cs="Helvetica"/>
            <w:color w:val="616770"/>
            <w:sz w:val="15"/>
            <w:lang w:eastAsia="tr-TR"/>
          </w:rPr>
          <w:t>.</w:t>
        </w:r>
      </w:hyperlink>
      <w:r w:rsidRPr="00404DD3">
        <w:rPr>
          <w:rFonts w:ascii="inherit" w:eastAsia="Times New Roman" w:hAnsi="inherit" w:cs="Helvetica"/>
          <w:color w:val="616770"/>
          <w:sz w:val="15"/>
          <w:szCs w:val="15"/>
          <w:lang w:eastAsia="tr-TR"/>
        </w:rPr>
        <w:t> · </w:t>
      </w:r>
    </w:p>
    <w:p w:rsidR="00404DD3" w:rsidRPr="00404DD3" w:rsidRDefault="00404DD3" w:rsidP="00404DD3">
      <w:pPr>
        <w:shd w:val="clear" w:color="auto" w:fill="FFFFFF"/>
        <w:spacing w:after="75" w:line="240" w:lineRule="auto"/>
        <w:rPr>
          <w:rFonts w:ascii="inherit" w:eastAsia="Times New Roman" w:hAnsi="inherit" w:cs="Helvetica"/>
          <w:color w:val="1D2129"/>
          <w:sz w:val="18"/>
          <w:szCs w:val="18"/>
          <w:lang w:eastAsia="tr-TR"/>
        </w:rPr>
      </w:pPr>
      <w:r w:rsidRPr="00404DD3">
        <w:rPr>
          <w:rFonts w:ascii="inherit" w:eastAsia="Times New Roman" w:hAnsi="inherit" w:cs="Helvetica"/>
          <w:color w:val="1D2129"/>
          <w:sz w:val="18"/>
          <w:szCs w:val="18"/>
          <w:lang w:eastAsia="tr-TR"/>
        </w:rPr>
        <w:t>-Yapılandırmada son başvuru 31 Temmuz…</w:t>
      </w:r>
      <w:r w:rsidRPr="00404DD3">
        <w:rPr>
          <w:rFonts w:ascii="inherit" w:eastAsia="Times New Roman" w:hAnsi="inherit" w:cs="Helvetica"/>
          <w:color w:val="1D2129"/>
          <w:sz w:val="18"/>
          <w:szCs w:val="18"/>
          <w:lang w:eastAsia="tr-TR"/>
        </w:rPr>
        <w:br/>
      </w:r>
      <w:proofErr w:type="gramStart"/>
      <w:r w:rsidRPr="00404DD3">
        <w:rPr>
          <w:rFonts w:ascii="inherit" w:eastAsia="Times New Roman" w:hAnsi="inherit" w:cs="Helvetica"/>
          <w:color w:val="1D2129"/>
          <w:sz w:val="18"/>
          <w:szCs w:val="18"/>
          <w:lang w:eastAsia="tr-TR"/>
        </w:rPr>
        <w:t>-TZOB Genel Başkanı Bayraktar:</w:t>
      </w:r>
      <w:r w:rsidRPr="00404DD3">
        <w:rPr>
          <w:rFonts w:ascii="inherit" w:eastAsia="Times New Roman" w:hAnsi="inherit" w:cs="Helvetica"/>
          <w:color w:val="1D2129"/>
          <w:sz w:val="18"/>
          <w:szCs w:val="18"/>
          <w:lang w:eastAsia="tr-TR"/>
        </w:rPr>
        <w:br/>
        <w:t>-“Vergi, SGK prim ve diğer bazı alacakların yeniden </w:t>
      </w:r>
      <w:r w:rsidRPr="00404DD3">
        <w:rPr>
          <w:rFonts w:ascii="inherit" w:eastAsia="Times New Roman" w:hAnsi="inherit" w:cs="Helvetica"/>
          <w:color w:val="1D2129"/>
          <w:sz w:val="18"/>
          <w:szCs w:val="18"/>
          <w:lang w:eastAsia="tr-TR"/>
        </w:rPr>
        <w:br/>
        <w:t>yapılandırılmasından yararlanmak için başvuru yapılması </w:t>
      </w:r>
      <w:r w:rsidRPr="00404DD3">
        <w:rPr>
          <w:rFonts w:ascii="inherit" w:eastAsia="Times New Roman" w:hAnsi="inherit" w:cs="Helvetica"/>
          <w:color w:val="1D2129"/>
          <w:sz w:val="18"/>
          <w:szCs w:val="18"/>
          <w:lang w:eastAsia="tr-TR"/>
        </w:rPr>
        <w:br/>
        <w:t>bir zorunluluk”</w:t>
      </w:r>
      <w:r w:rsidRPr="00404DD3">
        <w:rPr>
          <w:rFonts w:ascii="inherit" w:eastAsia="Times New Roman" w:hAnsi="inherit" w:cs="Helvetica"/>
          <w:color w:val="1D2129"/>
          <w:sz w:val="18"/>
          <w:szCs w:val="18"/>
          <w:lang w:eastAsia="tr-TR"/>
        </w:rPr>
        <w:br/>
        <w:t>-“Çiftçilerimizin borç yapılandırmalarından faydalanabilmeleri için </w:t>
      </w:r>
      <w:r w:rsidRPr="00404DD3">
        <w:rPr>
          <w:rFonts w:ascii="inherit" w:eastAsia="Times New Roman" w:hAnsi="inherit" w:cs="Helvetica"/>
          <w:color w:val="1D2129"/>
          <w:sz w:val="18"/>
          <w:szCs w:val="18"/>
          <w:lang w:eastAsia="tr-TR"/>
        </w:rPr>
        <w:br/>
        <w:t>31 Temmuz 2018’e kadar başvurmaları gerekiyor”</w:t>
      </w:r>
      <w:r w:rsidRPr="00404DD3">
        <w:rPr>
          <w:rFonts w:ascii="inherit" w:eastAsia="Times New Roman" w:hAnsi="inherit" w:cs="Helvetica"/>
          <w:color w:val="1D2129"/>
          <w:sz w:val="18"/>
          <w:szCs w:val="18"/>
          <w:lang w:eastAsia="tr-TR"/>
        </w:rPr>
        <w:br/>
        <w:t>-“Borçlar, peşin veya 2, 6, 9, 12 ve 18 taksitte ödenebilecek”</w:t>
      </w:r>
      <w:r w:rsidRPr="00404DD3">
        <w:rPr>
          <w:rFonts w:ascii="inherit" w:eastAsia="Times New Roman" w:hAnsi="inherit" w:cs="Helvetica"/>
          <w:color w:val="1D2129"/>
          <w:sz w:val="18"/>
          <w:szCs w:val="18"/>
          <w:lang w:eastAsia="tr-TR"/>
        </w:rPr>
        <w:br/>
        <w:t>-“Taksitler eşit olacak ve ikişer aylık dönemlerde yatırılacak”</w:t>
      </w:r>
      <w:r w:rsidRPr="00404DD3">
        <w:rPr>
          <w:rFonts w:ascii="inherit" w:eastAsia="Times New Roman" w:hAnsi="inherit" w:cs="Helvetica"/>
          <w:color w:val="1D2129"/>
          <w:sz w:val="18"/>
          <w:szCs w:val="18"/>
          <w:lang w:eastAsia="tr-TR"/>
        </w:rPr>
        <w:br/>
        <w:t>-“Sosyal Güvenlik Kurumu’na olan borçlarda ilk taksit ödemesi, </w:t>
      </w:r>
      <w:r w:rsidRPr="00404DD3">
        <w:rPr>
          <w:rFonts w:ascii="inherit" w:eastAsia="Times New Roman" w:hAnsi="inherit" w:cs="Helvetica"/>
          <w:color w:val="1D2129"/>
          <w:sz w:val="18"/>
          <w:szCs w:val="18"/>
          <w:lang w:eastAsia="tr-TR"/>
        </w:rPr>
        <w:br/>
        <w:t>Ağustos 2018’de yapılacak” </w:t>
      </w:r>
      <w:r w:rsidRPr="00404DD3">
        <w:rPr>
          <w:rFonts w:ascii="inherit" w:eastAsia="Times New Roman" w:hAnsi="inherit" w:cs="Helvetica"/>
          <w:color w:val="1D2129"/>
          <w:sz w:val="18"/>
          <w:szCs w:val="18"/>
          <w:lang w:eastAsia="tr-TR"/>
        </w:rPr>
        <w:br/>
        <w:t xml:space="preserve">-“Vergi ve vergi cezaları, </w:t>
      </w:r>
      <w:proofErr w:type="spellStart"/>
      <w:r w:rsidRPr="00404DD3">
        <w:rPr>
          <w:rFonts w:ascii="inherit" w:eastAsia="Times New Roman" w:hAnsi="inherit" w:cs="Helvetica"/>
          <w:color w:val="1D2129"/>
          <w:sz w:val="18"/>
          <w:szCs w:val="18"/>
          <w:lang w:eastAsia="tr-TR"/>
        </w:rPr>
        <w:t>ecrimisil</w:t>
      </w:r>
      <w:proofErr w:type="spellEnd"/>
      <w:r w:rsidRPr="00404DD3">
        <w:rPr>
          <w:rFonts w:ascii="inherit" w:eastAsia="Times New Roman" w:hAnsi="inherit" w:cs="Helvetica"/>
          <w:color w:val="1D2129"/>
          <w:sz w:val="18"/>
          <w:szCs w:val="18"/>
          <w:lang w:eastAsia="tr-TR"/>
        </w:rPr>
        <w:t>, idari para cezaları gibi bazı </w:t>
      </w:r>
      <w:r w:rsidRPr="00404DD3">
        <w:rPr>
          <w:rFonts w:ascii="inherit" w:eastAsia="Times New Roman" w:hAnsi="inherit" w:cs="Helvetica"/>
          <w:color w:val="1D2129"/>
          <w:sz w:val="18"/>
          <w:szCs w:val="18"/>
          <w:lang w:eastAsia="tr-TR"/>
        </w:rPr>
        <w:br/>
        <w:t>kamu alacaklarına ilişkin faiz, zam, gecikme zammı ve faizi gibi fer'i</w:t>
      </w:r>
      <w:r w:rsidRPr="00404DD3">
        <w:rPr>
          <w:rFonts w:ascii="inherit" w:eastAsia="Times New Roman" w:hAnsi="inherit" w:cs="Helvetica"/>
          <w:color w:val="1D2129"/>
          <w:sz w:val="18"/>
          <w:szCs w:val="18"/>
          <w:lang w:eastAsia="tr-TR"/>
        </w:rPr>
        <w:br/>
        <w:t>borçlarda ilk taksit, Eylül 2018’de ödenecek”</w:t>
      </w:r>
      <w:r w:rsidRPr="00404DD3">
        <w:rPr>
          <w:rFonts w:ascii="inherit" w:eastAsia="Times New Roman" w:hAnsi="inherit" w:cs="Helvetica"/>
          <w:color w:val="1D2129"/>
          <w:sz w:val="18"/>
          <w:szCs w:val="18"/>
          <w:lang w:eastAsia="tr-TR"/>
        </w:rPr>
        <w:br/>
        <w:t>-“Başvuru ve ödemeler, borçlu olunan kurumun tahsil dairelerine</w:t>
      </w:r>
      <w:r w:rsidRPr="00404DD3">
        <w:rPr>
          <w:rFonts w:ascii="inherit" w:eastAsia="Times New Roman" w:hAnsi="inherit" w:cs="Helvetica"/>
          <w:color w:val="1D2129"/>
          <w:sz w:val="18"/>
          <w:szCs w:val="18"/>
          <w:lang w:eastAsia="tr-TR"/>
        </w:rPr>
        <w:br/>
        <w:t>yapılacak”</w:t>
      </w:r>
      <w:proofErr w:type="gramEnd"/>
    </w:p>
    <w:p w:rsidR="00404DD3" w:rsidRPr="00404DD3" w:rsidRDefault="00404DD3" w:rsidP="00404DD3">
      <w:pPr>
        <w:shd w:val="clear" w:color="auto" w:fill="FFFFFF"/>
        <w:spacing w:before="75" w:after="75" w:line="240" w:lineRule="auto"/>
        <w:rPr>
          <w:rFonts w:ascii="inherit" w:eastAsia="Times New Roman" w:hAnsi="inherit" w:cs="Helvetica"/>
          <w:color w:val="1D2129"/>
          <w:sz w:val="18"/>
          <w:szCs w:val="18"/>
          <w:lang w:eastAsia="tr-TR"/>
        </w:rPr>
      </w:pPr>
      <w:r w:rsidRPr="00404DD3">
        <w:rPr>
          <w:rFonts w:ascii="inherit" w:eastAsia="Times New Roman" w:hAnsi="inherit" w:cs="Helvetica"/>
          <w:color w:val="1D2129"/>
          <w:sz w:val="18"/>
          <w:szCs w:val="18"/>
          <w:lang w:eastAsia="tr-TR"/>
        </w:rPr>
        <w:t>Ankara – 25.07.2018 - Türkiye Ziraat Odaları Birliği (TZOB) Genel Başkanı Şemsi Bayraktar, vergi, SGK prim ve diğer bazı alacakların yeniden yapılandırılmasından yararlanmak için başvuru yapılmasının bir zorunluluk olduğunu bildirerek, “yapılandırmada son başvuru tarihi 31 Temmuz. Çiftçilerimizin, borç yapılandırmalarından faydalanabilmeleri için 31 Temmuz 2018’e kadar başvurmaları gerekiyor” dedi.</w:t>
      </w:r>
      <w:r w:rsidRPr="00404DD3">
        <w:rPr>
          <w:rFonts w:ascii="inherit" w:eastAsia="Times New Roman" w:hAnsi="inherit" w:cs="Helvetica"/>
          <w:color w:val="1D2129"/>
          <w:sz w:val="18"/>
          <w:szCs w:val="18"/>
          <w:lang w:eastAsia="tr-TR"/>
        </w:rPr>
        <w:br/>
        <w:t>Bayraktar, 7143 sayılı Vergi ve Diğer Bazı Alacakların Yeniden Yapılandırılması ile Bazı Kanunlarda Değişiklik Yapılmasına İlişkin Kanun’un 18 Mayıs 2018 tarihinde Resmi Gazete’de yayımlanarak yürürlüğe girdiğini belirtti.</w:t>
      </w:r>
      <w:r w:rsidRPr="00404DD3">
        <w:rPr>
          <w:rFonts w:ascii="inherit" w:eastAsia="Times New Roman" w:hAnsi="inherit" w:cs="Helvetica"/>
          <w:color w:val="1D2129"/>
          <w:sz w:val="18"/>
          <w:szCs w:val="18"/>
          <w:lang w:eastAsia="tr-TR"/>
        </w:rPr>
        <w:br/>
        <w:t>Yapılandırmanın 31 Mart 2018 tarihine kadar olan borçları içerdiğini hatırlatan Bayraktar, kanun kapsamındaki kamu alacaklarını yapılandırabilmek için 31 Temmuz 2018’e kadar başvuruda bulunulması gerektiğini vurguladı. Bayraktar, başvuruların, borçlu olunan kurumun tahsil dairelerine yapılacağını bildirdi.</w:t>
      </w:r>
    </w:p>
    <w:p w:rsidR="00404DD3" w:rsidRPr="00404DD3" w:rsidRDefault="00404DD3" w:rsidP="00404DD3">
      <w:pPr>
        <w:shd w:val="clear" w:color="auto" w:fill="FFFFFF"/>
        <w:spacing w:before="75" w:after="75" w:line="240" w:lineRule="auto"/>
        <w:rPr>
          <w:rFonts w:ascii="inherit" w:eastAsia="Times New Roman" w:hAnsi="inherit" w:cs="Helvetica"/>
          <w:color w:val="1D2129"/>
          <w:sz w:val="18"/>
          <w:szCs w:val="18"/>
          <w:lang w:eastAsia="tr-TR"/>
        </w:rPr>
      </w:pPr>
      <w:r w:rsidRPr="00404DD3">
        <w:rPr>
          <w:rFonts w:ascii="inherit" w:eastAsia="Times New Roman" w:hAnsi="inherit" w:cs="Helvetica"/>
          <w:color w:val="1D2129"/>
          <w:sz w:val="18"/>
          <w:szCs w:val="18"/>
          <w:lang w:eastAsia="tr-TR"/>
        </w:rPr>
        <w:t>-Ödeme esasları-</w:t>
      </w:r>
    </w:p>
    <w:p w:rsidR="00404DD3" w:rsidRPr="00404DD3" w:rsidRDefault="00404DD3" w:rsidP="00404DD3">
      <w:pPr>
        <w:shd w:val="clear" w:color="auto" w:fill="FFFFFF"/>
        <w:spacing w:before="75" w:after="75" w:line="240" w:lineRule="auto"/>
        <w:rPr>
          <w:rFonts w:ascii="inherit" w:eastAsia="Times New Roman" w:hAnsi="inherit" w:cs="Helvetica"/>
          <w:color w:val="1D2129"/>
          <w:sz w:val="18"/>
          <w:szCs w:val="18"/>
          <w:lang w:eastAsia="tr-TR"/>
        </w:rPr>
      </w:pPr>
      <w:proofErr w:type="gramStart"/>
      <w:r w:rsidRPr="00404DD3">
        <w:rPr>
          <w:rFonts w:ascii="inherit" w:eastAsia="Times New Roman" w:hAnsi="inherit" w:cs="Helvetica"/>
          <w:color w:val="1D2129"/>
          <w:sz w:val="18"/>
          <w:szCs w:val="18"/>
          <w:lang w:eastAsia="tr-TR"/>
        </w:rPr>
        <w:t>Kanunun çiftçileri de ilgilendiren hükümler içerdiğine dikkati çeken Bayraktar, şunları kaydetti:</w:t>
      </w:r>
      <w:r w:rsidRPr="00404DD3">
        <w:rPr>
          <w:rFonts w:ascii="inherit" w:eastAsia="Times New Roman" w:hAnsi="inherit" w:cs="Helvetica"/>
          <w:color w:val="1D2129"/>
          <w:sz w:val="18"/>
          <w:szCs w:val="18"/>
          <w:lang w:eastAsia="tr-TR"/>
        </w:rPr>
        <w:br/>
        <w:t xml:space="preserve">“Tahakkuk ettiği halde ödenmemiş sosyal sigorta primi, emeklilik keseneği, işsizlik sigortası primi, sosyal güvenlik destek primi, isteğe bağlı sigorta primi, topluluk sigortası primi, damga vergisi, özel işlem vergisi, eğitime katkı payı belirtilen süre ve şekilde ödenirse, bu alacaklara uygulanan gecikme cezası ve gecikme zammının tamamının tahsilinden vazgeçilecek. </w:t>
      </w:r>
      <w:proofErr w:type="gramEnd"/>
      <w:r w:rsidRPr="00404DD3">
        <w:rPr>
          <w:rFonts w:ascii="inherit" w:eastAsia="Times New Roman" w:hAnsi="inherit" w:cs="Helvetica"/>
          <w:color w:val="1D2129"/>
          <w:sz w:val="18"/>
          <w:szCs w:val="18"/>
          <w:lang w:eastAsia="tr-TR"/>
        </w:rPr>
        <w:t>Hesaplanan tutarlar peşin veya taksitler halinde ödenebilecek.</w:t>
      </w:r>
      <w:r w:rsidRPr="00404DD3">
        <w:rPr>
          <w:rFonts w:ascii="inherit" w:eastAsia="Times New Roman" w:hAnsi="inherit" w:cs="Helvetica"/>
          <w:color w:val="1D2129"/>
          <w:sz w:val="18"/>
          <w:szCs w:val="18"/>
          <w:lang w:eastAsia="tr-TR"/>
        </w:rPr>
        <w:br/>
        <w:t>Borçlular, ödeme seçeneklerinden (peşin, 2, 6, 9, 12 ve 18 taksit) birini başvuru esnasında tercih edecek.</w:t>
      </w:r>
      <w:r w:rsidRPr="00404DD3">
        <w:rPr>
          <w:rFonts w:ascii="inherit" w:eastAsia="Times New Roman" w:hAnsi="inherit" w:cs="Helvetica"/>
          <w:color w:val="1D2129"/>
          <w:sz w:val="18"/>
          <w:szCs w:val="18"/>
          <w:lang w:eastAsia="tr-TR"/>
        </w:rPr>
        <w:br/>
        <w:t>Yapılandırılan borçların taksitler halinde ödenmesi halinde, söz konusu borçlar, belirlenen katsayılara göre artırılmış olarak ödenecek.</w:t>
      </w:r>
      <w:r w:rsidRPr="00404DD3">
        <w:rPr>
          <w:rFonts w:ascii="inherit" w:eastAsia="Times New Roman" w:hAnsi="inherit" w:cs="Helvetica"/>
          <w:color w:val="1D2129"/>
          <w:sz w:val="18"/>
          <w:szCs w:val="18"/>
          <w:lang w:eastAsia="tr-TR"/>
        </w:rPr>
        <w:br/>
        <w:t>Taksitler, eşit olacak ve ikişer aylık dönemler halinde yatırılacak. Azami süreler aşılmamak kaydıyla yapılandırılan borçların 2, 6, 9, 12 veya 18 eşit taksitte de ödenmesi mümkün olacak.</w:t>
      </w:r>
      <w:r w:rsidRPr="00404DD3">
        <w:rPr>
          <w:rFonts w:ascii="inherit" w:eastAsia="Times New Roman" w:hAnsi="inherit" w:cs="Helvetica"/>
          <w:color w:val="1D2129"/>
          <w:sz w:val="18"/>
          <w:szCs w:val="18"/>
          <w:lang w:eastAsia="tr-TR"/>
        </w:rPr>
        <w:br/>
        <w:t>Taksitlerin ödeme süresinin son gününün resmi tatile rastlaması halinde bu süre, tatili izleyen ilk iş günü mesai saati sonunda bitecek.</w:t>
      </w:r>
      <w:r w:rsidRPr="00404DD3">
        <w:rPr>
          <w:rFonts w:ascii="inherit" w:eastAsia="Times New Roman" w:hAnsi="inherit" w:cs="Helvetica"/>
          <w:color w:val="1D2129"/>
          <w:sz w:val="18"/>
          <w:szCs w:val="18"/>
          <w:lang w:eastAsia="tr-TR"/>
        </w:rPr>
        <w:br/>
        <w:t>Hesaplanan tutarın tamamının ilk taksit ödeme süresi içinde peşin olarak ödenmesi halinde katsayı uygulanmayacak.</w:t>
      </w:r>
    </w:p>
    <w:p w:rsidR="00404DD3" w:rsidRPr="00404DD3" w:rsidRDefault="00404DD3" w:rsidP="00404DD3">
      <w:pPr>
        <w:shd w:val="clear" w:color="auto" w:fill="FFFFFF"/>
        <w:spacing w:before="75" w:after="75" w:line="240" w:lineRule="auto"/>
        <w:rPr>
          <w:rFonts w:ascii="inherit" w:eastAsia="Times New Roman" w:hAnsi="inherit" w:cs="Helvetica"/>
          <w:color w:val="1D2129"/>
          <w:sz w:val="18"/>
          <w:szCs w:val="18"/>
          <w:lang w:eastAsia="tr-TR"/>
        </w:rPr>
      </w:pPr>
      <w:r w:rsidRPr="00404DD3">
        <w:rPr>
          <w:rFonts w:ascii="inherit" w:eastAsia="Times New Roman" w:hAnsi="inherit" w:cs="Helvetica"/>
          <w:color w:val="1D2129"/>
          <w:sz w:val="18"/>
          <w:szCs w:val="18"/>
          <w:lang w:eastAsia="tr-TR"/>
        </w:rPr>
        <w:t>-</w:t>
      </w:r>
      <w:proofErr w:type="spellStart"/>
      <w:r w:rsidRPr="00404DD3">
        <w:rPr>
          <w:rFonts w:ascii="inherit" w:eastAsia="Times New Roman" w:hAnsi="inherit" w:cs="Helvetica"/>
          <w:color w:val="1D2129"/>
          <w:sz w:val="18"/>
          <w:szCs w:val="18"/>
          <w:lang w:eastAsia="tr-TR"/>
        </w:rPr>
        <w:t>SGK’da</w:t>
      </w:r>
      <w:proofErr w:type="spellEnd"/>
      <w:r w:rsidRPr="00404DD3">
        <w:rPr>
          <w:rFonts w:ascii="inherit" w:eastAsia="Times New Roman" w:hAnsi="inherit" w:cs="Helvetica"/>
          <w:color w:val="1D2129"/>
          <w:sz w:val="18"/>
          <w:szCs w:val="18"/>
          <w:lang w:eastAsia="tr-TR"/>
        </w:rPr>
        <w:t xml:space="preserve"> ilk taksit Ağustos, diğer borçlarda Eylül aylarında ödenecek-</w:t>
      </w:r>
    </w:p>
    <w:p w:rsidR="00404DD3" w:rsidRPr="00404DD3" w:rsidRDefault="00404DD3" w:rsidP="00404DD3">
      <w:pPr>
        <w:shd w:val="clear" w:color="auto" w:fill="FFFFFF"/>
        <w:spacing w:before="75" w:after="0" w:line="240" w:lineRule="auto"/>
        <w:rPr>
          <w:rFonts w:ascii="inherit" w:eastAsia="Times New Roman" w:hAnsi="inherit" w:cs="Helvetica"/>
          <w:color w:val="1D2129"/>
          <w:sz w:val="18"/>
          <w:szCs w:val="18"/>
          <w:lang w:eastAsia="tr-TR"/>
        </w:rPr>
      </w:pPr>
      <w:r w:rsidRPr="00404DD3">
        <w:rPr>
          <w:rFonts w:ascii="inherit" w:eastAsia="Times New Roman" w:hAnsi="inherit" w:cs="Helvetica"/>
          <w:color w:val="1D2129"/>
          <w:sz w:val="18"/>
          <w:szCs w:val="18"/>
          <w:lang w:eastAsia="tr-TR"/>
        </w:rPr>
        <w:t>Sosyal Güvenlik Kurumu’na olan borçlar, SGK tahsil dairelerine ödenecek. Ödemelerin ilk taksiti, Ağustos 2018’de yapılacak. </w:t>
      </w:r>
      <w:r w:rsidRPr="00404DD3">
        <w:rPr>
          <w:rFonts w:ascii="inherit" w:eastAsia="Times New Roman" w:hAnsi="inherit" w:cs="Helvetica"/>
          <w:color w:val="1D2129"/>
          <w:sz w:val="18"/>
          <w:szCs w:val="18"/>
          <w:lang w:eastAsia="tr-TR"/>
        </w:rPr>
        <w:br/>
        <w:t xml:space="preserve">Vergi ve vergi cezaları, </w:t>
      </w:r>
      <w:proofErr w:type="spellStart"/>
      <w:r w:rsidRPr="00404DD3">
        <w:rPr>
          <w:rFonts w:ascii="inherit" w:eastAsia="Times New Roman" w:hAnsi="inherit" w:cs="Helvetica"/>
          <w:color w:val="1D2129"/>
          <w:sz w:val="18"/>
          <w:szCs w:val="18"/>
          <w:lang w:eastAsia="tr-TR"/>
        </w:rPr>
        <w:t>ecrimisil</w:t>
      </w:r>
      <w:proofErr w:type="spellEnd"/>
      <w:r w:rsidRPr="00404DD3">
        <w:rPr>
          <w:rFonts w:ascii="inherit" w:eastAsia="Times New Roman" w:hAnsi="inherit" w:cs="Helvetica"/>
          <w:color w:val="1D2129"/>
          <w:sz w:val="18"/>
          <w:szCs w:val="18"/>
          <w:lang w:eastAsia="tr-TR"/>
        </w:rPr>
        <w:t xml:space="preserve">, idari para cezaları gibi bazı kamu alacaklarına ilişkin faiz, zam, gecikme zammı ve faizi gibi fer'i alacaklar da yeniden yapılandırılacak. Bu borçlarda ilk </w:t>
      </w:r>
      <w:proofErr w:type="spellStart"/>
      <w:r w:rsidRPr="00404DD3">
        <w:rPr>
          <w:rFonts w:ascii="inherit" w:eastAsia="Times New Roman" w:hAnsi="inherit" w:cs="Helvetica"/>
          <w:color w:val="1D2129"/>
          <w:sz w:val="18"/>
          <w:szCs w:val="18"/>
          <w:lang w:eastAsia="tr-TR"/>
        </w:rPr>
        <w:t>taksidin</w:t>
      </w:r>
      <w:proofErr w:type="spellEnd"/>
      <w:r w:rsidRPr="00404DD3">
        <w:rPr>
          <w:rFonts w:ascii="inherit" w:eastAsia="Times New Roman" w:hAnsi="inherit" w:cs="Helvetica"/>
          <w:color w:val="1D2129"/>
          <w:sz w:val="18"/>
          <w:szCs w:val="18"/>
          <w:lang w:eastAsia="tr-TR"/>
        </w:rPr>
        <w:t xml:space="preserve"> ödemesi, Eylül 2018’de yapılacak.” </w:t>
      </w:r>
      <w:r w:rsidRPr="00404DD3">
        <w:rPr>
          <w:rFonts w:ascii="inherit" w:eastAsia="Times New Roman" w:hAnsi="inherit" w:cs="Helvetica"/>
          <w:color w:val="1D2129"/>
          <w:sz w:val="18"/>
          <w:szCs w:val="18"/>
          <w:lang w:eastAsia="tr-TR"/>
        </w:rPr>
        <w:br/>
        <w:t>Bayraktar, çiftçilerin borçlu bulundukları kurum esas alınarak, Maliye Bakanlığı, Gümrük ve Ticaret Bakanlığı, İl özel idareleri, belediyeler ve Yatırım İzleme ve Koordinasyon Başkanlıklarına bağlı tahsil dairelerine ödeyeceğini belirtti.</w:t>
      </w:r>
    </w:p>
    <w:p w:rsidR="00404DD3" w:rsidRPr="00404DD3" w:rsidRDefault="00404DD3" w:rsidP="00404DD3">
      <w:pPr>
        <w:shd w:val="clear" w:color="auto" w:fill="FFFFFF"/>
        <w:spacing w:after="0" w:line="240" w:lineRule="auto"/>
        <w:rPr>
          <w:rFonts w:ascii="Times New Roman" w:eastAsia="Times New Roman" w:hAnsi="Times New Roman" w:cs="Times New Roman"/>
          <w:color w:val="365899"/>
          <w:sz w:val="15"/>
          <w:szCs w:val="15"/>
          <w:lang w:eastAsia="tr-TR"/>
        </w:rPr>
      </w:pPr>
      <w:r w:rsidRPr="00404DD3">
        <w:rPr>
          <w:rFonts w:ascii="inherit" w:eastAsia="Times New Roman" w:hAnsi="inherit" w:cs="Helvetica"/>
          <w:color w:val="1D2129"/>
          <w:sz w:val="15"/>
          <w:szCs w:val="15"/>
          <w:lang w:eastAsia="tr-TR"/>
        </w:rPr>
        <w:fldChar w:fldCharType="begin"/>
      </w:r>
      <w:r w:rsidRPr="00404DD3">
        <w:rPr>
          <w:rFonts w:ascii="inherit" w:eastAsia="Times New Roman" w:hAnsi="inherit" w:cs="Helvetica"/>
          <w:color w:val="1D2129"/>
          <w:sz w:val="15"/>
          <w:szCs w:val="15"/>
          <w:lang w:eastAsia="tr-TR"/>
        </w:rPr>
        <w:instrText xml:space="preserve"> HYPERLINK "https://www.facebook.com/tzob.org.tr/photos/a.138102976316410.25368.137131133080261/1656709651122394/?type=3" </w:instrText>
      </w:r>
      <w:r w:rsidRPr="00404DD3">
        <w:rPr>
          <w:rFonts w:ascii="inherit" w:eastAsia="Times New Roman" w:hAnsi="inherit" w:cs="Helvetica"/>
          <w:color w:val="1D2129"/>
          <w:sz w:val="15"/>
          <w:szCs w:val="15"/>
          <w:lang w:eastAsia="tr-TR"/>
        </w:rPr>
        <w:fldChar w:fldCharType="separate"/>
      </w:r>
    </w:p>
    <w:p w:rsidR="00404DD3" w:rsidRPr="00404DD3" w:rsidRDefault="00404DD3" w:rsidP="00404DD3">
      <w:pPr>
        <w:shd w:val="clear" w:color="auto" w:fill="FFFFFF"/>
        <w:spacing w:after="0" w:line="240" w:lineRule="auto"/>
        <w:rPr>
          <w:rFonts w:ascii="Times New Roman" w:eastAsia="Times New Roman" w:hAnsi="Times New Roman" w:cs="Times New Roman"/>
          <w:sz w:val="24"/>
          <w:szCs w:val="24"/>
          <w:lang w:eastAsia="tr-TR"/>
        </w:rPr>
      </w:pPr>
    </w:p>
    <w:p w:rsidR="00404DD3" w:rsidRPr="00404DD3" w:rsidRDefault="00404DD3" w:rsidP="00404DD3">
      <w:pPr>
        <w:shd w:val="clear" w:color="auto" w:fill="FFFFFF"/>
        <w:spacing w:after="0" w:line="240" w:lineRule="auto"/>
        <w:rPr>
          <w:rFonts w:ascii="inherit" w:eastAsia="Times New Roman" w:hAnsi="inherit" w:cs="Helvetica"/>
          <w:color w:val="1D2129"/>
          <w:sz w:val="15"/>
          <w:szCs w:val="15"/>
          <w:lang w:eastAsia="tr-TR"/>
        </w:rPr>
      </w:pPr>
      <w:r w:rsidRPr="00404DD3">
        <w:rPr>
          <w:rFonts w:ascii="inherit" w:eastAsia="Times New Roman" w:hAnsi="inherit" w:cs="Helvetica"/>
          <w:color w:val="1D2129"/>
          <w:sz w:val="15"/>
          <w:szCs w:val="15"/>
          <w:lang w:eastAsia="tr-TR"/>
        </w:rPr>
        <w:fldChar w:fldCharType="end"/>
      </w:r>
    </w:p>
    <w:p w:rsidR="007A412B" w:rsidRDefault="007A412B"/>
    <w:sectPr w:rsidR="007A412B" w:rsidSect="007A412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404DD3"/>
    <w:rsid w:val="00404DD3"/>
    <w:rsid w:val="007A412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12B"/>
  </w:style>
  <w:style w:type="paragraph" w:styleId="Balk5">
    <w:name w:val="heading 5"/>
    <w:basedOn w:val="Normal"/>
    <w:link w:val="Balk5Char"/>
    <w:uiPriority w:val="9"/>
    <w:qFormat/>
    <w:rsid w:val="00404DD3"/>
    <w:pPr>
      <w:spacing w:before="100" w:beforeAutospacing="1" w:after="100" w:afterAutospacing="1" w:line="240" w:lineRule="auto"/>
      <w:outlineLvl w:val="4"/>
    </w:pPr>
    <w:rPr>
      <w:rFonts w:ascii="Times New Roman" w:eastAsia="Times New Roman" w:hAnsi="Times New Roman" w:cs="Times New Roman"/>
      <w:b/>
      <w:bCs/>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uiPriority w:val="9"/>
    <w:rsid w:val="00404DD3"/>
    <w:rPr>
      <w:rFonts w:ascii="Times New Roman" w:eastAsia="Times New Roman" w:hAnsi="Times New Roman" w:cs="Times New Roman"/>
      <w:b/>
      <w:bCs/>
      <w:sz w:val="20"/>
      <w:szCs w:val="20"/>
      <w:lang w:eastAsia="tr-TR"/>
    </w:rPr>
  </w:style>
  <w:style w:type="character" w:styleId="Kpr">
    <w:name w:val="Hyperlink"/>
    <w:basedOn w:val="VarsaylanParagrafYazTipi"/>
    <w:uiPriority w:val="99"/>
    <w:semiHidden/>
    <w:unhideWhenUsed/>
    <w:rsid w:val="00404DD3"/>
    <w:rPr>
      <w:color w:val="0000FF"/>
      <w:u w:val="single"/>
    </w:rPr>
  </w:style>
  <w:style w:type="character" w:customStyle="1" w:styleId="fwb">
    <w:name w:val="fwb"/>
    <w:basedOn w:val="VarsaylanParagrafYazTipi"/>
    <w:rsid w:val="00404DD3"/>
  </w:style>
  <w:style w:type="character" w:customStyle="1" w:styleId="fsm">
    <w:name w:val="fsm"/>
    <w:basedOn w:val="VarsaylanParagrafYazTipi"/>
    <w:rsid w:val="00404DD3"/>
  </w:style>
  <w:style w:type="character" w:customStyle="1" w:styleId="timestampcontent">
    <w:name w:val="timestampcontent"/>
    <w:basedOn w:val="VarsaylanParagrafYazTipi"/>
    <w:rsid w:val="00404DD3"/>
  </w:style>
  <w:style w:type="paragraph" w:styleId="NormalWeb">
    <w:name w:val="Normal (Web)"/>
    <w:basedOn w:val="Normal"/>
    <w:uiPriority w:val="99"/>
    <w:semiHidden/>
    <w:unhideWhenUsed/>
    <w:rsid w:val="00404DD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404DD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04DD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20897208">
      <w:bodyDiv w:val="1"/>
      <w:marLeft w:val="0"/>
      <w:marRight w:val="0"/>
      <w:marTop w:val="0"/>
      <w:marBottom w:val="0"/>
      <w:divBdr>
        <w:top w:val="none" w:sz="0" w:space="0" w:color="auto"/>
        <w:left w:val="none" w:sz="0" w:space="0" w:color="auto"/>
        <w:bottom w:val="none" w:sz="0" w:space="0" w:color="auto"/>
        <w:right w:val="none" w:sz="0" w:space="0" w:color="auto"/>
      </w:divBdr>
      <w:divsChild>
        <w:div w:id="218246149">
          <w:marLeft w:val="0"/>
          <w:marRight w:val="0"/>
          <w:marTop w:val="0"/>
          <w:marBottom w:val="0"/>
          <w:divBdr>
            <w:top w:val="none" w:sz="0" w:space="0" w:color="auto"/>
            <w:left w:val="none" w:sz="0" w:space="0" w:color="auto"/>
            <w:bottom w:val="none" w:sz="0" w:space="0" w:color="auto"/>
            <w:right w:val="none" w:sz="0" w:space="0" w:color="auto"/>
          </w:divBdr>
          <w:divsChild>
            <w:div w:id="730467256">
              <w:marLeft w:val="0"/>
              <w:marRight w:val="0"/>
              <w:marTop w:val="0"/>
              <w:marBottom w:val="0"/>
              <w:divBdr>
                <w:top w:val="none" w:sz="0" w:space="0" w:color="auto"/>
                <w:left w:val="none" w:sz="0" w:space="0" w:color="auto"/>
                <w:bottom w:val="none" w:sz="0" w:space="0" w:color="auto"/>
                <w:right w:val="none" w:sz="0" w:space="0" w:color="auto"/>
              </w:divBdr>
              <w:divsChild>
                <w:div w:id="2074230260">
                  <w:marLeft w:val="0"/>
                  <w:marRight w:val="0"/>
                  <w:marTop w:val="0"/>
                  <w:marBottom w:val="0"/>
                  <w:divBdr>
                    <w:top w:val="none" w:sz="0" w:space="0" w:color="auto"/>
                    <w:left w:val="none" w:sz="0" w:space="0" w:color="auto"/>
                    <w:bottom w:val="none" w:sz="0" w:space="0" w:color="auto"/>
                    <w:right w:val="none" w:sz="0" w:space="0" w:color="auto"/>
                  </w:divBdr>
                </w:div>
                <w:div w:id="982469989">
                  <w:marLeft w:val="0"/>
                  <w:marRight w:val="0"/>
                  <w:marTop w:val="0"/>
                  <w:marBottom w:val="0"/>
                  <w:divBdr>
                    <w:top w:val="none" w:sz="0" w:space="0" w:color="auto"/>
                    <w:left w:val="none" w:sz="0" w:space="0" w:color="auto"/>
                    <w:bottom w:val="none" w:sz="0" w:space="0" w:color="auto"/>
                    <w:right w:val="none" w:sz="0" w:space="0" w:color="auto"/>
                  </w:divBdr>
                  <w:divsChild>
                    <w:div w:id="1213542662">
                      <w:marLeft w:val="0"/>
                      <w:marRight w:val="0"/>
                      <w:marTop w:val="0"/>
                      <w:marBottom w:val="0"/>
                      <w:divBdr>
                        <w:top w:val="none" w:sz="0" w:space="0" w:color="auto"/>
                        <w:left w:val="none" w:sz="0" w:space="0" w:color="auto"/>
                        <w:bottom w:val="none" w:sz="0" w:space="0" w:color="auto"/>
                        <w:right w:val="none" w:sz="0" w:space="0" w:color="auto"/>
                      </w:divBdr>
                      <w:divsChild>
                        <w:div w:id="958488331">
                          <w:marLeft w:val="0"/>
                          <w:marRight w:val="0"/>
                          <w:marTop w:val="0"/>
                          <w:marBottom w:val="0"/>
                          <w:divBdr>
                            <w:top w:val="none" w:sz="0" w:space="0" w:color="auto"/>
                            <w:left w:val="none" w:sz="0" w:space="0" w:color="auto"/>
                            <w:bottom w:val="none" w:sz="0" w:space="0" w:color="auto"/>
                            <w:right w:val="none" w:sz="0" w:space="0" w:color="auto"/>
                          </w:divBdr>
                          <w:divsChild>
                            <w:div w:id="77486298">
                              <w:marLeft w:val="0"/>
                              <w:marRight w:val="0"/>
                              <w:marTop w:val="0"/>
                              <w:marBottom w:val="0"/>
                              <w:divBdr>
                                <w:top w:val="none" w:sz="0" w:space="0" w:color="auto"/>
                                <w:left w:val="none" w:sz="0" w:space="0" w:color="auto"/>
                                <w:bottom w:val="none" w:sz="0" w:space="0" w:color="auto"/>
                                <w:right w:val="none" w:sz="0" w:space="0" w:color="auto"/>
                              </w:divBdr>
                              <w:divsChild>
                                <w:div w:id="1885292462">
                                  <w:marLeft w:val="0"/>
                                  <w:marRight w:val="0"/>
                                  <w:marTop w:val="0"/>
                                  <w:marBottom w:val="0"/>
                                  <w:divBdr>
                                    <w:top w:val="none" w:sz="0" w:space="0" w:color="auto"/>
                                    <w:left w:val="none" w:sz="0" w:space="0" w:color="auto"/>
                                    <w:bottom w:val="none" w:sz="0" w:space="0" w:color="auto"/>
                                    <w:right w:val="none" w:sz="0" w:space="0" w:color="auto"/>
                                  </w:divBdr>
                                  <w:divsChild>
                                    <w:div w:id="119361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8278339">
          <w:marLeft w:val="0"/>
          <w:marRight w:val="0"/>
          <w:marTop w:val="75"/>
          <w:marBottom w:val="0"/>
          <w:divBdr>
            <w:top w:val="none" w:sz="0" w:space="0" w:color="auto"/>
            <w:left w:val="none" w:sz="0" w:space="0" w:color="auto"/>
            <w:bottom w:val="none" w:sz="0" w:space="0" w:color="auto"/>
            <w:right w:val="none" w:sz="0" w:space="0" w:color="auto"/>
          </w:divBdr>
        </w:div>
        <w:div w:id="752048259">
          <w:marLeft w:val="0"/>
          <w:marRight w:val="0"/>
          <w:marTop w:val="0"/>
          <w:marBottom w:val="0"/>
          <w:divBdr>
            <w:top w:val="none" w:sz="0" w:space="0" w:color="auto"/>
            <w:left w:val="none" w:sz="0" w:space="0" w:color="auto"/>
            <w:bottom w:val="none" w:sz="0" w:space="0" w:color="auto"/>
            <w:right w:val="none" w:sz="0" w:space="0" w:color="auto"/>
          </w:divBdr>
          <w:divsChild>
            <w:div w:id="753016228">
              <w:marLeft w:val="0"/>
              <w:marRight w:val="0"/>
              <w:marTop w:val="0"/>
              <w:marBottom w:val="0"/>
              <w:divBdr>
                <w:top w:val="none" w:sz="0" w:space="0" w:color="auto"/>
                <w:left w:val="none" w:sz="0" w:space="0" w:color="auto"/>
                <w:bottom w:val="none" w:sz="0" w:space="0" w:color="auto"/>
                <w:right w:val="none" w:sz="0" w:space="0" w:color="auto"/>
              </w:divBdr>
              <w:divsChild>
                <w:div w:id="682898156">
                  <w:marLeft w:val="0"/>
                  <w:marRight w:val="0"/>
                  <w:marTop w:val="125"/>
                  <w:marBottom w:val="0"/>
                  <w:divBdr>
                    <w:top w:val="none" w:sz="0" w:space="0" w:color="auto"/>
                    <w:left w:val="none" w:sz="0" w:space="0" w:color="auto"/>
                    <w:bottom w:val="none" w:sz="0" w:space="0" w:color="auto"/>
                    <w:right w:val="none" w:sz="0" w:space="0" w:color="auto"/>
                  </w:divBdr>
                  <w:divsChild>
                    <w:div w:id="1282760178">
                      <w:marLeft w:val="0"/>
                      <w:marRight w:val="0"/>
                      <w:marTop w:val="0"/>
                      <w:marBottom w:val="0"/>
                      <w:divBdr>
                        <w:top w:val="none" w:sz="0" w:space="0" w:color="auto"/>
                        <w:left w:val="none" w:sz="0" w:space="0" w:color="auto"/>
                        <w:bottom w:val="none" w:sz="0" w:space="0" w:color="auto"/>
                        <w:right w:val="none" w:sz="0" w:space="0" w:color="auto"/>
                      </w:divBdr>
                      <w:divsChild>
                        <w:div w:id="653877987">
                          <w:marLeft w:val="-150"/>
                          <w:marRight w:val="0"/>
                          <w:marTop w:val="0"/>
                          <w:marBottom w:val="0"/>
                          <w:divBdr>
                            <w:top w:val="none" w:sz="0" w:space="0" w:color="auto"/>
                            <w:left w:val="none" w:sz="0" w:space="0" w:color="auto"/>
                            <w:bottom w:val="none" w:sz="0" w:space="0" w:color="auto"/>
                            <w:right w:val="none" w:sz="0" w:space="0" w:color="auto"/>
                          </w:divBdr>
                          <w:divsChild>
                            <w:div w:id="42415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facebook.com/tzob.org.tr/photos/a.138102976316410.25368.137131133080261/1656709651122394/?type=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tzob.org.tr/?hc_ref=ARQUdyLOdOx9X0hqk0AAFqDWDKzcurqZ4eKj1nTYmpqBkwjxe7Rzb1K2gcq3m07itIM&amp;fref=nf" TargetMode="External"/><Relationship Id="rId5" Type="http://schemas.openxmlformats.org/officeDocument/2006/relationships/image" Target="media/image1.png"/><Relationship Id="rId4" Type="http://schemas.openxmlformats.org/officeDocument/2006/relationships/hyperlink" Target="https://www.facebook.com/tzob.org.tr/?ref=nf&amp;hc_ref=ARR2bJgSbH9U9akLM8IMUI0qhNmopnYm0_f8yf7YQ60b673qP4K2KMpWGwP7Pg4w9XA" TargetMode="Externa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629</Words>
  <Characters>3591</Characters>
  <Application>Microsoft Office Word</Application>
  <DocSecurity>0</DocSecurity>
  <Lines>29</Lines>
  <Paragraphs>8</Paragraphs>
  <ScaleCrop>false</ScaleCrop>
  <Company/>
  <LinksUpToDate>false</LinksUpToDate>
  <CharactersWithSpaces>4212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2018-07-25T07:46:00Z</dcterms:created>
  <dcterms:modified xsi:type="dcterms:W3CDTF">2018-07-25T07:50:00Z</dcterms:modified>
</cp:coreProperties>
</file>